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04CD2228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F0D6B" w:rsidRPr="00AF0D6B">
                  <w:rPr>
                    <w:rFonts w:ascii="Times New Roman" w:hAnsi="Times New Roman" w:cs="Times New Roman"/>
                    <w:sz w:val="28"/>
                    <w:szCs w:val="28"/>
                  </w:rPr>
                  <w:t>29.03.2024</w:t>
                </w:r>
              </w:sdtContent>
            </w:sdt>
            <w:r w:rsidR="004B7609" w:rsidRPr="00AF0D6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F0D6B" w:rsidRPr="00AF0D6B">
                  <w:rPr>
                    <w:rFonts w:ascii="Times New Roman" w:hAnsi="Times New Roman" w:cs="Times New Roman"/>
                    <w:sz w:val="28"/>
                    <w:szCs w:val="28"/>
                  </w:rPr>
                  <w:t>214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38D0993" w:rsidR="00500FE8" w:rsidRPr="00F75ACB" w:rsidRDefault="00054831" w:rsidP="0073651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Порядок определения объема и условий предоставления из бюджета городского округа «Александровск- Сахалинский  район» субсидий на иные цели бюджетным учреждениям, утвержденный постановлением администрации городского округа «Александровск- Сахалинский район» Сахалинской области Российской Федерации от 31.01.2022 года № 62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653B6" w14:textId="77777777" w:rsidR="00736518" w:rsidRDefault="00736518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E8CEB" w14:textId="77777777" w:rsidR="00736518" w:rsidRPr="00736518" w:rsidRDefault="00736518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14:paraId="389F3B32" w14:textId="77777777" w:rsidR="00054831" w:rsidRDefault="00054831" w:rsidP="007365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</w:p>
    <w:p w14:paraId="7F79DE81" w14:textId="77777777" w:rsidR="00054831" w:rsidRDefault="00054831" w:rsidP="007365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</w:p>
    <w:p w14:paraId="7551DDB7" w14:textId="77777777" w:rsidR="00054831" w:rsidRDefault="00054831" w:rsidP="007365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</w:p>
    <w:p w14:paraId="65F81E31" w14:textId="77777777" w:rsidR="00054831" w:rsidRDefault="00054831" w:rsidP="007365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</w:p>
    <w:p w14:paraId="0435B137" w14:textId="3BE673E4" w:rsidR="00736518" w:rsidRPr="00736518" w:rsidRDefault="00736518" w:rsidP="007365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736518">
        <w:rPr>
          <w:rFonts w:ascii="Times New Roman" w:hAnsi="Times New Roman" w:cs="Times New Roman"/>
          <w:sz w:val="28"/>
          <w:szCs w:val="26"/>
        </w:rPr>
        <w:t xml:space="preserve">В соответствии </w:t>
      </w:r>
      <w:r w:rsidR="00054831">
        <w:rPr>
          <w:rFonts w:ascii="Times New Roman" w:hAnsi="Times New Roman" w:cs="Times New Roman"/>
          <w:sz w:val="28"/>
          <w:szCs w:val="26"/>
        </w:rPr>
        <w:t xml:space="preserve">с подпунктом 3 пункта 5 статьи Федерального закона от 03.11.2006 года № 174-ФЗ «Об автономных учреждениях», </w:t>
      </w:r>
      <w:r w:rsidRPr="00736518">
        <w:rPr>
          <w:rFonts w:ascii="Times New Roman" w:hAnsi="Times New Roman" w:cs="Times New Roman"/>
          <w:sz w:val="28"/>
          <w:szCs w:val="26"/>
        </w:rPr>
        <w:t>абзацем четвертым пункта 1 статьи 78.1 Бюджетного кодекса Российской Федерации, Федеральным законом Российской Федерации от 06.10.2003 г. № 131-ФЗ «Об общих принципах организации местного самоуправ</w:t>
      </w:r>
      <w:r>
        <w:rPr>
          <w:rFonts w:ascii="Times New Roman" w:hAnsi="Times New Roman" w:cs="Times New Roman"/>
          <w:sz w:val="28"/>
          <w:szCs w:val="26"/>
        </w:rPr>
        <w:t>ления в Российской Федерации», п</w:t>
      </w:r>
      <w:r w:rsidRPr="00736518">
        <w:rPr>
          <w:rFonts w:ascii="Times New Roman" w:hAnsi="Times New Roman" w:cs="Times New Roman"/>
          <w:sz w:val="28"/>
          <w:szCs w:val="26"/>
        </w:rPr>
        <w:t xml:space="preserve">остановлением Правительства Российской Федерации от 22.02.2020 г.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ст. 50 Устава городского округа «Александровск-Сахалинский район», </w:t>
      </w:r>
      <w:r>
        <w:rPr>
          <w:rFonts w:ascii="Times New Roman" w:hAnsi="Times New Roman" w:cs="Times New Roman"/>
          <w:sz w:val="28"/>
          <w:szCs w:val="26"/>
        </w:rPr>
        <w:t>администрация городского округа «Александровск- Сахалинский район»</w:t>
      </w:r>
      <w:r w:rsidR="00054831">
        <w:rPr>
          <w:rFonts w:ascii="Times New Roman" w:hAnsi="Times New Roman" w:cs="Times New Roman"/>
          <w:sz w:val="28"/>
          <w:szCs w:val="26"/>
        </w:rPr>
        <w:t xml:space="preserve"> Сахалинской области Российской Федерации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054831">
        <w:rPr>
          <w:rFonts w:ascii="Times New Roman" w:hAnsi="Times New Roman" w:cs="Times New Roman"/>
          <w:b/>
          <w:sz w:val="28"/>
          <w:szCs w:val="26"/>
        </w:rPr>
        <w:t>постановляет:</w:t>
      </w:r>
    </w:p>
    <w:p w14:paraId="1ADC2B0D" w14:textId="77777777" w:rsidR="00736518" w:rsidRPr="00736518" w:rsidRDefault="00736518" w:rsidP="007365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</w:p>
    <w:p w14:paraId="0B6C61AD" w14:textId="4EA22230" w:rsidR="00736518" w:rsidRPr="000060D2" w:rsidRDefault="000060D2" w:rsidP="000060D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060D2">
        <w:rPr>
          <w:rFonts w:ascii="Times New Roman" w:hAnsi="Times New Roman" w:cs="Times New Roman"/>
          <w:sz w:val="28"/>
          <w:szCs w:val="26"/>
        </w:rPr>
        <w:t>Внести в</w:t>
      </w:r>
      <w:r w:rsidR="00736518" w:rsidRPr="000060D2">
        <w:rPr>
          <w:rFonts w:ascii="Times New Roman" w:hAnsi="Times New Roman" w:cs="Times New Roman"/>
          <w:sz w:val="28"/>
          <w:szCs w:val="26"/>
        </w:rPr>
        <w:t xml:space="preserve"> Порядок определения объема и условий предоставления из бюджета городского округа «Александровск - Сахалинский район» субсидий на иные цели бюджетным </w:t>
      </w:r>
      <w:r w:rsidRPr="000060D2">
        <w:rPr>
          <w:rFonts w:ascii="Times New Roman" w:hAnsi="Times New Roman" w:cs="Times New Roman"/>
          <w:sz w:val="28"/>
          <w:szCs w:val="26"/>
        </w:rPr>
        <w:t>учреждениям,</w:t>
      </w:r>
      <w:r w:rsidRPr="000060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утвержденный постановлением администрации </w:t>
      </w:r>
      <w:r w:rsidRPr="000060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городского округа «Александровск- Сахалинский район» Сахалинской области Российской Федерации от 31.01.2022 года № 62 следующие изменения:</w:t>
      </w:r>
    </w:p>
    <w:p w14:paraId="670F1228" w14:textId="4838721B" w:rsidR="000060D2" w:rsidRDefault="000060D2" w:rsidP="005D1A86">
      <w:pPr>
        <w:pStyle w:val="a3"/>
        <w:numPr>
          <w:ilvl w:val="1"/>
          <w:numId w:val="4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Наименование настоящего Порядка изложить в новой редакции:</w:t>
      </w:r>
    </w:p>
    <w:p w14:paraId="053359E3" w14:textId="77777777" w:rsidR="000060D2" w:rsidRDefault="000060D2" w:rsidP="000060D2">
      <w:pPr>
        <w:spacing w:after="0" w:line="240" w:lineRule="auto"/>
        <w:ind w:firstLine="92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«Порядок определения объема и условий предоставления из бюджета городского округа «Александровск- Сахалинский район» субсидий на иные цели бюджетным и автономным учреждениям»;</w:t>
      </w:r>
    </w:p>
    <w:p w14:paraId="4AA8F3EA" w14:textId="1785A42E" w:rsidR="000060D2" w:rsidRPr="005D1A86" w:rsidRDefault="000060D2" w:rsidP="005D1A86">
      <w:pPr>
        <w:pStyle w:val="a3"/>
        <w:numPr>
          <w:ilvl w:val="1"/>
          <w:numId w:val="4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6"/>
        </w:rPr>
      </w:pPr>
      <w:r w:rsidRPr="005D1A86">
        <w:rPr>
          <w:rFonts w:ascii="Times New Roman" w:hAnsi="Times New Roman" w:cs="Times New Roman"/>
          <w:sz w:val="28"/>
          <w:szCs w:val="26"/>
        </w:rPr>
        <w:t xml:space="preserve">Пункт 1.1. настоящего Порядка </w:t>
      </w:r>
      <w:r w:rsidR="005D1A86" w:rsidRPr="005D1A86">
        <w:rPr>
          <w:rFonts w:ascii="Times New Roman" w:hAnsi="Times New Roman" w:cs="Times New Roman"/>
          <w:sz w:val="28"/>
          <w:szCs w:val="26"/>
        </w:rPr>
        <w:t>изложить в новой редакции;</w:t>
      </w:r>
    </w:p>
    <w:p w14:paraId="0C7FA265" w14:textId="64590D36" w:rsidR="005D1A86" w:rsidRPr="005D1A86" w:rsidRDefault="005D1A86" w:rsidP="005D1A86">
      <w:pPr>
        <w:spacing w:after="0" w:line="240" w:lineRule="auto"/>
        <w:ind w:firstLine="92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«Настоящий Порядок </w:t>
      </w:r>
      <w:r w:rsidRPr="005D1A86">
        <w:rPr>
          <w:rFonts w:ascii="Times New Roman" w:hAnsi="Times New Roman" w:cs="Times New Roman"/>
          <w:sz w:val="28"/>
          <w:szCs w:val="26"/>
        </w:rPr>
        <w:t>определения объема и условий предоставления из бюджета городского округа «Александровск - Сахалинский район» субсидий на иные цели бюджетным</w:t>
      </w:r>
      <w:r>
        <w:rPr>
          <w:rFonts w:ascii="Times New Roman" w:hAnsi="Times New Roman" w:cs="Times New Roman"/>
          <w:sz w:val="28"/>
          <w:szCs w:val="26"/>
        </w:rPr>
        <w:t xml:space="preserve"> и автономным</w:t>
      </w:r>
      <w:r w:rsidRPr="005D1A86">
        <w:rPr>
          <w:rFonts w:ascii="Times New Roman" w:hAnsi="Times New Roman" w:cs="Times New Roman"/>
          <w:sz w:val="28"/>
          <w:szCs w:val="26"/>
        </w:rPr>
        <w:t xml:space="preserve"> учреждениям (далее – Порядок) разработан в соответствии с абзацем четвертым пункта 1 статьи 78.1 Бюджетного кодекса Российской Федерации (далее соответственно - субсидии, учреждение).</w:t>
      </w:r>
      <w:r>
        <w:rPr>
          <w:rFonts w:ascii="Times New Roman" w:hAnsi="Times New Roman" w:cs="Times New Roman"/>
          <w:sz w:val="28"/>
          <w:szCs w:val="26"/>
        </w:rPr>
        <w:t>».</w:t>
      </w:r>
    </w:p>
    <w:p w14:paraId="77AA7AA5" w14:textId="77777777" w:rsidR="00736518" w:rsidRPr="00736518" w:rsidRDefault="00736518" w:rsidP="007365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736518">
        <w:rPr>
          <w:rFonts w:ascii="Times New Roman" w:hAnsi="Times New Roman" w:cs="Times New Roman"/>
          <w:sz w:val="28"/>
          <w:szCs w:val="26"/>
        </w:rPr>
        <w:t>3. Опубликовать настоящее постановление в газете «Красное знамя» и разместить на официальном сайте администрации городского округа «Александровск-Сахалинский район».</w:t>
      </w:r>
    </w:p>
    <w:p w14:paraId="6230028D" w14:textId="521B688C" w:rsidR="00736518" w:rsidRPr="00736518" w:rsidRDefault="00736518" w:rsidP="007365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736518">
        <w:rPr>
          <w:rFonts w:ascii="Times New Roman" w:hAnsi="Times New Roman" w:cs="Times New Roman"/>
          <w:sz w:val="28"/>
          <w:szCs w:val="26"/>
        </w:rPr>
        <w:t>4. Настоящее постановление вступает в силу с момента официального о</w:t>
      </w:r>
      <w:r>
        <w:rPr>
          <w:rFonts w:ascii="Times New Roman" w:hAnsi="Times New Roman" w:cs="Times New Roman"/>
          <w:sz w:val="28"/>
          <w:szCs w:val="26"/>
        </w:rPr>
        <w:t xml:space="preserve">публикования и распространяет свое действие </w:t>
      </w:r>
      <w:r w:rsidRPr="00736518">
        <w:rPr>
          <w:rFonts w:ascii="Times New Roman" w:hAnsi="Times New Roman" w:cs="Times New Roman"/>
          <w:sz w:val="28"/>
          <w:szCs w:val="26"/>
        </w:rPr>
        <w:t>на правоотношения, возникшие с 01 января 202</w:t>
      </w:r>
      <w:r>
        <w:rPr>
          <w:rFonts w:ascii="Times New Roman" w:hAnsi="Times New Roman" w:cs="Times New Roman"/>
          <w:sz w:val="28"/>
          <w:szCs w:val="26"/>
        </w:rPr>
        <w:t>4 года.</w:t>
      </w:r>
    </w:p>
    <w:p w14:paraId="66DEC9BD" w14:textId="693FD5EB" w:rsidR="00736518" w:rsidRPr="00736518" w:rsidRDefault="00736518" w:rsidP="007365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736518">
        <w:rPr>
          <w:rFonts w:ascii="Times New Roman" w:hAnsi="Times New Roman" w:cs="Times New Roman"/>
          <w:sz w:val="28"/>
          <w:szCs w:val="26"/>
        </w:rPr>
        <w:t>5. 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A23A0A">
        <w:tc>
          <w:tcPr>
            <w:tcW w:w="5213" w:type="dxa"/>
            <w:shd w:val="clear" w:color="auto" w:fill="auto"/>
          </w:tcPr>
          <w:p w14:paraId="0FFE9721" w14:textId="0ECC11B2" w:rsidR="00272276" w:rsidRPr="002C6658" w:rsidRDefault="005E1028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51C2FF3" w:rsidR="00272276" w:rsidRPr="002C6658" w:rsidRDefault="00272276" w:rsidP="005E1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5E1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7731C1C0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FBD579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B77ECEB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F0D6491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656A047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A31A620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0B3662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FE3E575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C8F075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14521C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D62D2E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931BEE4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C2F30F4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800995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F41D16B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F1F3D4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61A055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4DFBBC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50775A7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6F4698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013A7F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5800BD1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73B314" w14:textId="77777777" w:rsidR="00A23A0A" w:rsidRDefault="00A23A0A" w:rsidP="00A23A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A9F6EA" w14:textId="77777777" w:rsidR="00A23A0A" w:rsidRDefault="00A23A0A" w:rsidP="00AF0D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23A0A" w:rsidSect="00054831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B604F" w14:textId="77777777" w:rsidR="00AA0505" w:rsidRDefault="00AA0505" w:rsidP="00E654EF">
      <w:pPr>
        <w:spacing w:after="0" w:line="240" w:lineRule="auto"/>
      </w:pPr>
      <w:r>
        <w:separator/>
      </w:r>
    </w:p>
  </w:endnote>
  <w:endnote w:type="continuationSeparator" w:id="0">
    <w:p w14:paraId="4C937065" w14:textId="77777777" w:rsidR="00AA0505" w:rsidRDefault="00AA050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B3E46" w14:textId="77777777" w:rsidR="00AA0505" w:rsidRDefault="00AA0505" w:rsidP="00E654EF">
      <w:pPr>
        <w:spacing w:after="0" w:line="240" w:lineRule="auto"/>
      </w:pPr>
      <w:r>
        <w:separator/>
      </w:r>
    </w:p>
  </w:footnote>
  <w:footnote w:type="continuationSeparator" w:id="0">
    <w:p w14:paraId="28C1A9AA" w14:textId="77777777" w:rsidR="00AA0505" w:rsidRDefault="00AA050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53865"/>
    <w:multiLevelType w:val="multilevel"/>
    <w:tmpl w:val="70FAC0BA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060D2"/>
    <w:rsid w:val="0001363C"/>
    <w:rsid w:val="000138C7"/>
    <w:rsid w:val="00031EE2"/>
    <w:rsid w:val="00032873"/>
    <w:rsid w:val="0003345A"/>
    <w:rsid w:val="00044641"/>
    <w:rsid w:val="00050C75"/>
    <w:rsid w:val="00054831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3FA1"/>
    <w:rsid w:val="003873B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4694F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D1A86"/>
    <w:rsid w:val="005E1028"/>
    <w:rsid w:val="005E3926"/>
    <w:rsid w:val="005F03B0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36518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3A0A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0505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0D6B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4B257C"/>
    <w:rsid w:val="007552BE"/>
    <w:rsid w:val="00846256"/>
    <w:rsid w:val="00A333A2"/>
    <w:rsid w:val="00F25CB7"/>
    <w:rsid w:val="00F37169"/>
    <w:rsid w:val="00F8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BAA5095A-828B-451D-B77A-8AF01E13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53</cp:revision>
  <cp:lastPrinted>2024-03-31T22:49:00Z</cp:lastPrinted>
  <dcterms:created xsi:type="dcterms:W3CDTF">2018-12-05T01:13:00Z</dcterms:created>
  <dcterms:modified xsi:type="dcterms:W3CDTF">2024-03-31T22:52:00Z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